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8A4" w:rsidRPr="00B83EC2" w:rsidRDefault="007D68A4" w:rsidP="007D68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C4279C" wp14:editId="0A303689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8A4" w:rsidRPr="008A561C" w:rsidRDefault="007D68A4" w:rsidP="007D6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D68A4" w:rsidRPr="008A561C" w:rsidRDefault="007D68A4" w:rsidP="007D68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D68A4" w:rsidRDefault="007D68A4" w:rsidP="007D6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D68A4" w:rsidRPr="00FC2E43" w:rsidRDefault="007D68A4" w:rsidP="007D68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D68A4" w:rsidRPr="008D6299" w:rsidRDefault="007D68A4" w:rsidP="007D68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D68A4" w:rsidRDefault="007D68A4" w:rsidP="007D68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8A4" w:rsidRPr="00A457BA" w:rsidRDefault="007D68A4" w:rsidP="007D68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28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листопада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4312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D68A4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68A4" w:rsidRPr="00022369" w:rsidRDefault="007D68A4" w:rsidP="007D68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п.4 рішення </w:t>
      </w: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  № 1535/28-34-VІІ від 19.10.2017р</w:t>
      </w: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дозвіл на розробку документації із землеустрою </w:t>
      </w: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>щодо відведення земельних ділянок в постійне користування»</w:t>
      </w: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68A4" w:rsidRPr="00022369" w:rsidRDefault="007D68A4" w:rsidP="007D6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sz w:val="28"/>
          <w:szCs w:val="28"/>
          <w:lang w:val="uk-UA"/>
        </w:rPr>
        <w:t>Переглянувши п.4 рішення Бучанської міської ради  № 1535/28-34-VІІ від 19.10.2017р «Про дозвіл на розробку документації із землеустрою щодо відведення земельних ділянок в постійне користування» враховуючи  кадастровий план  земельної ділянки та фактичну площу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2236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зауваження та пропозиції до проекту землеустрою,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69">
        <w:rPr>
          <w:rFonts w:ascii="Times New Roman" w:hAnsi="Times New Roman" w:cs="Times New Roman"/>
          <w:sz w:val="28"/>
          <w:szCs w:val="28"/>
          <w:lang w:val="uk-UA"/>
        </w:rPr>
        <w:t xml:space="preserve"> вимоги до  додатку п.4 до Порядку, затвердженого постановою КМУ від 17.10.2012р № 1051, наказу Держкомзему від 23.07.2010р № 548 зі змінами, враховуючи пропозицію  комісії  з питань містобудування та природокористування, керуючись  Законом України « Про місцеве самоврядування в Україні», міська рада</w:t>
      </w:r>
    </w:p>
    <w:p w:rsidR="007D68A4" w:rsidRPr="00022369" w:rsidRDefault="007D68A4" w:rsidP="007D6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68A4" w:rsidRPr="00022369" w:rsidRDefault="007D68A4" w:rsidP="007D6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sz w:val="28"/>
          <w:szCs w:val="28"/>
          <w:lang w:val="uk-UA"/>
        </w:rPr>
        <w:t>Внести зміни до п.4 рішення Бучанської міської ради  № 1535/28-34-VІІ від 19.10.2017р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369">
        <w:rPr>
          <w:rFonts w:ascii="Times New Roman" w:hAnsi="Times New Roman" w:cs="Times New Roman"/>
          <w:sz w:val="28"/>
          <w:szCs w:val="28"/>
          <w:lang w:val="uk-UA"/>
        </w:rPr>
        <w:t>«Про дозвіл на розробку документації із землеустрою щодо відведення земельних ділянок в постійне користування» виклавши його в наступній редакції:</w:t>
      </w:r>
    </w:p>
    <w:p w:rsidR="007D68A4" w:rsidRPr="00022369" w:rsidRDefault="007D68A4" w:rsidP="007D68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sz w:val="28"/>
          <w:szCs w:val="28"/>
          <w:lang w:val="uk-UA"/>
        </w:rPr>
        <w:t>Дати дозвіл комунальному підприємству « Бучазеленбуд» на виготовлення проекту землеустрою щодо відведення земельної ділянки в постійне користування  площею 1,5624 га , що розташована в межах вулиць Ватутіна, Шевченка, Полтавська в м. Буча для будівництва  та обслуговування об’єктів рекреаційного призначення, за рахунок земель житлової та громадської забудови.</w:t>
      </w:r>
    </w:p>
    <w:p w:rsidR="007D68A4" w:rsidRPr="00022369" w:rsidRDefault="007D68A4" w:rsidP="007D68A4">
      <w:pPr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7D68A4" w:rsidRDefault="007D68A4" w:rsidP="007D68A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68A4" w:rsidRPr="00022369" w:rsidRDefault="007D68A4" w:rsidP="007D68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22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330C"/>
    <w:multiLevelType w:val="hybridMultilevel"/>
    <w:tmpl w:val="0AFA6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0D"/>
    <w:rsid w:val="004D4E27"/>
    <w:rsid w:val="00687D71"/>
    <w:rsid w:val="007D68A4"/>
    <w:rsid w:val="00A7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C42DD-D1C2-46F8-B04C-BF048081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2019-12-23T08:13:00Z</dcterms:created>
  <dcterms:modified xsi:type="dcterms:W3CDTF">2019-12-23T08:13:00Z</dcterms:modified>
</cp:coreProperties>
</file>